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262D" w14:textId="55870551" w:rsidR="00FC4674" w:rsidRDefault="00FC4674">
      <w:pPr>
        <w:rPr>
          <w:rFonts w:ascii="Times New Roman" w:hAnsi="Times New Roman" w:cs="Times New Roman"/>
          <w:sz w:val="28"/>
          <w:szCs w:val="28"/>
        </w:rPr>
      </w:pPr>
      <w:r>
        <w:rPr>
          <w:rFonts w:ascii="Times New Roman" w:hAnsi="Times New Roman" w:cs="Times New Roman"/>
          <w:sz w:val="28"/>
          <w:szCs w:val="28"/>
        </w:rPr>
        <w:t xml:space="preserve">Extrait du roman de Victor Hugo « Les </w:t>
      </w:r>
      <w:r w:rsidR="006F0C87">
        <w:rPr>
          <w:rFonts w:ascii="Times New Roman" w:hAnsi="Times New Roman" w:cs="Times New Roman"/>
          <w:sz w:val="28"/>
          <w:szCs w:val="28"/>
        </w:rPr>
        <w:t>M</w:t>
      </w:r>
      <w:r>
        <w:rPr>
          <w:rFonts w:ascii="Times New Roman" w:hAnsi="Times New Roman" w:cs="Times New Roman"/>
          <w:sz w:val="28"/>
          <w:szCs w:val="28"/>
        </w:rPr>
        <w:t>isérables » Chapitre XII</w:t>
      </w:r>
    </w:p>
    <w:p w14:paraId="1BE79DE9" w14:textId="30C09518" w:rsidR="00FC4674" w:rsidRPr="00AD6748" w:rsidRDefault="00FC4674">
      <w:pPr>
        <w:rPr>
          <w:rFonts w:ascii="Times New Roman" w:hAnsi="Times New Roman" w:cs="Times New Roman"/>
          <w:i/>
          <w:iCs/>
          <w:sz w:val="28"/>
          <w:szCs w:val="28"/>
        </w:rPr>
      </w:pPr>
      <w:r>
        <w:rPr>
          <w:rFonts w:ascii="Times New Roman" w:hAnsi="Times New Roman" w:cs="Times New Roman"/>
          <w:sz w:val="28"/>
          <w:szCs w:val="28"/>
        </w:rPr>
        <w:t xml:space="preserve">Résumé : </w:t>
      </w:r>
      <w:r w:rsidRPr="00AD6748">
        <w:rPr>
          <w:rFonts w:ascii="Times New Roman" w:hAnsi="Times New Roman" w:cs="Times New Roman"/>
          <w:i/>
          <w:iCs/>
          <w:sz w:val="28"/>
          <w:szCs w:val="28"/>
        </w:rPr>
        <w:t>Madame Magloire est dans tous ses états. Elle s’est aperçue de la disparition de l’argenterie de Monseigneur l’évêque, et vient le lui dire. Pour elle, cela ne fait aucun doute c’est l’homme reçu la veille qui l’a volée</w:t>
      </w:r>
      <w:r w:rsidR="00B34217" w:rsidRPr="00AD6748">
        <w:rPr>
          <w:rFonts w:ascii="Times New Roman" w:hAnsi="Times New Roman" w:cs="Times New Roman"/>
          <w:i/>
          <w:iCs/>
          <w:sz w:val="28"/>
          <w:szCs w:val="28"/>
        </w:rPr>
        <w:t>. L’évêque lui répond que cela ne lui appartenait pas et qu’ils peuvent manger avec d’autres couverts. Ils se mettent à table, la sœur de l’évêque est également présente, quand les gendarmes surgissent sur le seuil.</w:t>
      </w:r>
      <w:r w:rsidRPr="00AD6748">
        <w:rPr>
          <w:rFonts w:ascii="Times New Roman" w:hAnsi="Times New Roman" w:cs="Times New Roman"/>
          <w:i/>
          <w:iCs/>
          <w:sz w:val="28"/>
          <w:szCs w:val="28"/>
        </w:rPr>
        <w:t xml:space="preserve"> </w:t>
      </w:r>
    </w:p>
    <w:p w14:paraId="14529EE1" w14:textId="658D38EF" w:rsidR="000F6155" w:rsidRDefault="004E4212">
      <w:pPr>
        <w:rPr>
          <w:rFonts w:ascii="Times New Roman" w:hAnsi="Times New Roman" w:cs="Times New Roman"/>
          <w:sz w:val="28"/>
          <w:szCs w:val="28"/>
        </w:rPr>
      </w:pPr>
      <w:r>
        <w:rPr>
          <w:rFonts w:ascii="Times New Roman" w:hAnsi="Times New Roman" w:cs="Times New Roman"/>
          <w:sz w:val="28"/>
          <w:szCs w:val="28"/>
        </w:rPr>
        <w:t>« </w:t>
      </w:r>
      <w:r w:rsidR="002B668A" w:rsidRPr="002B668A">
        <w:rPr>
          <w:rFonts w:ascii="Times New Roman" w:hAnsi="Times New Roman" w:cs="Times New Roman"/>
          <w:sz w:val="28"/>
          <w:szCs w:val="28"/>
        </w:rPr>
        <w:t>La porte s’ouvrit</w:t>
      </w:r>
      <w:r w:rsidR="002B668A">
        <w:rPr>
          <w:rFonts w:ascii="Times New Roman" w:hAnsi="Times New Roman" w:cs="Times New Roman"/>
          <w:sz w:val="28"/>
          <w:szCs w:val="28"/>
        </w:rPr>
        <w:t>. Un groupe étrange et violent apparut sur le seuil. Trois hommes en tenaient un quatrième au collet. Les trois hommes étaient des gendarmes ; l’autre était Jean Valjean.</w:t>
      </w:r>
    </w:p>
    <w:p w14:paraId="6BEC595C" w14:textId="6F319DD4" w:rsidR="002B668A" w:rsidRDefault="002B668A">
      <w:pPr>
        <w:rPr>
          <w:rFonts w:ascii="Times New Roman" w:hAnsi="Times New Roman" w:cs="Times New Roman"/>
          <w:sz w:val="28"/>
          <w:szCs w:val="28"/>
        </w:rPr>
      </w:pPr>
      <w:r>
        <w:rPr>
          <w:rFonts w:ascii="Times New Roman" w:hAnsi="Times New Roman" w:cs="Times New Roman"/>
          <w:sz w:val="28"/>
          <w:szCs w:val="28"/>
        </w:rPr>
        <w:t>Un brigadier de gendarmerie qui semblait conduire le groupe, était près de la porte. Il entra et s’avança vers l’évêque en faisant le salut militaire.</w:t>
      </w:r>
    </w:p>
    <w:p w14:paraId="31D2E7C0" w14:textId="525B3DCB" w:rsidR="002B668A" w:rsidRDefault="002B668A" w:rsidP="002B668A">
      <w:pPr>
        <w:pStyle w:val="Paragraphedeliste"/>
        <w:numPr>
          <w:ilvl w:val="0"/>
          <w:numId w:val="1"/>
        </w:numPr>
        <w:rPr>
          <w:rFonts w:ascii="Times New Roman" w:hAnsi="Times New Roman" w:cs="Times New Roman"/>
          <w:sz w:val="28"/>
          <w:szCs w:val="28"/>
        </w:rPr>
      </w:pPr>
      <w:r w:rsidRPr="002B668A">
        <w:rPr>
          <w:rFonts w:ascii="Times New Roman" w:hAnsi="Times New Roman" w:cs="Times New Roman"/>
          <w:sz w:val="28"/>
          <w:szCs w:val="28"/>
        </w:rPr>
        <w:t>Monseigneur, dit-il…</w:t>
      </w:r>
    </w:p>
    <w:p w14:paraId="33D0BC89" w14:textId="2039FC80" w:rsidR="00491D21" w:rsidRDefault="00491D21" w:rsidP="00491D21">
      <w:pPr>
        <w:rPr>
          <w:rFonts w:ascii="Times New Roman" w:hAnsi="Times New Roman" w:cs="Times New Roman"/>
          <w:sz w:val="28"/>
          <w:szCs w:val="28"/>
        </w:rPr>
      </w:pPr>
      <w:r>
        <w:rPr>
          <w:rFonts w:ascii="Times New Roman" w:hAnsi="Times New Roman" w:cs="Times New Roman"/>
          <w:sz w:val="28"/>
          <w:szCs w:val="28"/>
        </w:rPr>
        <w:t>A ce mot, Jean Valjean qui était morne et semblait abattu, releva la tête d’un air stupéfait.</w:t>
      </w:r>
    </w:p>
    <w:p w14:paraId="516C853E" w14:textId="1A96B7C5" w:rsidR="00491D21" w:rsidRDefault="00491D21" w:rsidP="00491D21">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Monseigneur, murmura-t-il</w:t>
      </w:r>
      <w:r w:rsidR="00FE110B">
        <w:rPr>
          <w:rFonts w:ascii="Times New Roman" w:hAnsi="Times New Roman" w:cs="Times New Roman"/>
          <w:sz w:val="28"/>
          <w:szCs w:val="28"/>
        </w:rPr>
        <w:t>.  Ce n’est donc pas le curé ?</w:t>
      </w:r>
    </w:p>
    <w:p w14:paraId="6F53F8BF" w14:textId="293274CA" w:rsidR="00FE110B" w:rsidRDefault="00FE110B" w:rsidP="00491D21">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Silence !</w:t>
      </w:r>
      <w:r w:rsidR="004E4212">
        <w:rPr>
          <w:rFonts w:ascii="Times New Roman" w:hAnsi="Times New Roman" w:cs="Times New Roman"/>
          <w:sz w:val="28"/>
          <w:szCs w:val="28"/>
        </w:rPr>
        <w:t xml:space="preserve"> </w:t>
      </w:r>
      <w:r>
        <w:rPr>
          <w:rFonts w:ascii="Times New Roman" w:hAnsi="Times New Roman" w:cs="Times New Roman"/>
          <w:sz w:val="28"/>
          <w:szCs w:val="28"/>
        </w:rPr>
        <w:t xml:space="preserve">dit un gendarme. C’est monseigneur </w:t>
      </w:r>
      <w:r w:rsidR="004E4212">
        <w:rPr>
          <w:rFonts w:ascii="Times New Roman" w:hAnsi="Times New Roman" w:cs="Times New Roman"/>
          <w:sz w:val="28"/>
          <w:szCs w:val="28"/>
        </w:rPr>
        <w:t>l’</w:t>
      </w:r>
      <w:r>
        <w:rPr>
          <w:rFonts w:ascii="Times New Roman" w:hAnsi="Times New Roman" w:cs="Times New Roman"/>
          <w:sz w:val="28"/>
          <w:szCs w:val="28"/>
        </w:rPr>
        <w:t>évëque.</w:t>
      </w:r>
    </w:p>
    <w:p w14:paraId="0AE142DB" w14:textId="150143DD" w:rsidR="00FE110B" w:rsidRDefault="00FE110B" w:rsidP="00FE110B">
      <w:pPr>
        <w:rPr>
          <w:rFonts w:ascii="Times New Roman" w:hAnsi="Times New Roman" w:cs="Times New Roman"/>
          <w:sz w:val="28"/>
          <w:szCs w:val="28"/>
        </w:rPr>
      </w:pPr>
      <w:r>
        <w:rPr>
          <w:rFonts w:ascii="Times New Roman" w:hAnsi="Times New Roman" w:cs="Times New Roman"/>
          <w:sz w:val="28"/>
          <w:szCs w:val="28"/>
        </w:rPr>
        <w:t>Cependant monseigneur Bienvenu s’était approché aussi vivement que son grand âge le lui permettait.</w:t>
      </w:r>
    </w:p>
    <w:p w14:paraId="302A1F72" w14:textId="33EE7D51" w:rsidR="00FE110B" w:rsidRPr="005B4091" w:rsidRDefault="00FE110B" w:rsidP="005B4091">
      <w:pPr>
        <w:pStyle w:val="Paragraphedeliste"/>
        <w:numPr>
          <w:ilvl w:val="0"/>
          <w:numId w:val="1"/>
        </w:numPr>
        <w:rPr>
          <w:rFonts w:ascii="Times New Roman" w:hAnsi="Times New Roman" w:cs="Times New Roman"/>
          <w:sz w:val="28"/>
          <w:szCs w:val="28"/>
        </w:rPr>
      </w:pPr>
      <w:r w:rsidRPr="005B4091">
        <w:rPr>
          <w:rFonts w:ascii="Times New Roman" w:hAnsi="Times New Roman" w:cs="Times New Roman"/>
          <w:sz w:val="28"/>
          <w:szCs w:val="28"/>
        </w:rPr>
        <w:t>Ah ! vous voilà ! s’écria-t-il en regardant Jean Valjean. Je suis aise de vous voir. Eh bien mais ! Je vous avais donné les chandeliers aussi ! qui sont en argent comme le reste et</w:t>
      </w:r>
      <w:r w:rsidR="005B4091">
        <w:rPr>
          <w:rFonts w:ascii="Times New Roman" w:hAnsi="Times New Roman" w:cs="Times New Roman"/>
          <w:sz w:val="28"/>
          <w:szCs w:val="28"/>
        </w:rPr>
        <w:t xml:space="preserve"> </w:t>
      </w:r>
      <w:r w:rsidRPr="005B4091">
        <w:rPr>
          <w:rFonts w:ascii="Times New Roman" w:hAnsi="Times New Roman" w:cs="Times New Roman"/>
          <w:sz w:val="28"/>
          <w:szCs w:val="28"/>
        </w:rPr>
        <w:t>dont vous pourrez bien avoir deux cents francs. Pourquoi ne les avez-vous pas emportés avec vos couverts ?</w:t>
      </w:r>
    </w:p>
    <w:p w14:paraId="41808BEB" w14:textId="1088CA29" w:rsidR="005B4091" w:rsidRDefault="005B4091" w:rsidP="00FE110B">
      <w:pPr>
        <w:rPr>
          <w:rFonts w:ascii="Times New Roman" w:hAnsi="Times New Roman" w:cs="Times New Roman"/>
          <w:sz w:val="28"/>
          <w:szCs w:val="28"/>
        </w:rPr>
      </w:pPr>
      <w:r>
        <w:rPr>
          <w:rFonts w:ascii="Times New Roman" w:hAnsi="Times New Roman" w:cs="Times New Roman"/>
          <w:sz w:val="28"/>
          <w:szCs w:val="28"/>
        </w:rPr>
        <w:t>Jean Valjean ouvrit les yeux et regarda le vénérable évêque avec une expression qu’aucune langue humaine ne pourrait rendre.</w:t>
      </w:r>
    </w:p>
    <w:p w14:paraId="6D49AC23" w14:textId="58F192ED" w:rsidR="005B4091" w:rsidRDefault="005B4091" w:rsidP="005B4091">
      <w:pPr>
        <w:pStyle w:val="Paragraphedeliste"/>
        <w:numPr>
          <w:ilvl w:val="0"/>
          <w:numId w:val="1"/>
        </w:numPr>
        <w:rPr>
          <w:rFonts w:ascii="Times New Roman" w:hAnsi="Times New Roman" w:cs="Times New Roman"/>
          <w:sz w:val="28"/>
          <w:szCs w:val="28"/>
        </w:rPr>
      </w:pPr>
      <w:r w:rsidRPr="005B4091">
        <w:rPr>
          <w:rFonts w:ascii="Times New Roman" w:hAnsi="Times New Roman" w:cs="Times New Roman"/>
          <w:sz w:val="28"/>
          <w:szCs w:val="28"/>
        </w:rPr>
        <w:t>Monseigneur, dit le brigadier de gendarmerie</w:t>
      </w:r>
      <w:r>
        <w:rPr>
          <w:rFonts w:ascii="Times New Roman" w:hAnsi="Times New Roman" w:cs="Times New Roman"/>
          <w:sz w:val="28"/>
          <w:szCs w:val="28"/>
        </w:rPr>
        <w:t xml:space="preserve">, </w:t>
      </w:r>
      <w:r w:rsidRPr="005B4091">
        <w:rPr>
          <w:rFonts w:ascii="Times New Roman" w:hAnsi="Times New Roman" w:cs="Times New Roman"/>
          <w:sz w:val="28"/>
          <w:szCs w:val="28"/>
        </w:rPr>
        <w:t>ce que cet homme disait était donc vrai ?</w:t>
      </w:r>
      <w:r>
        <w:rPr>
          <w:rFonts w:ascii="Times New Roman" w:hAnsi="Times New Roman" w:cs="Times New Roman"/>
          <w:sz w:val="28"/>
          <w:szCs w:val="28"/>
        </w:rPr>
        <w:t xml:space="preserve"> Nous l’avons rencontré, il allait comme quelqu’un qui s’en va. Nous l’avons arrêté pour voir. Il avait cette argenterie…</w:t>
      </w:r>
    </w:p>
    <w:p w14:paraId="49282FC7" w14:textId="4DB20856" w:rsidR="005B4091" w:rsidRDefault="005B4091" w:rsidP="005B4091">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Et il vous a dit, interrompit l’évêque en souriant, qu’elle lui avait été donnée par un vieux bonhomme de prêtre chez lequel il avait passé la nuit ? Je vois la chose. Et vous l’avez ramené ici ?</w:t>
      </w:r>
      <w:r w:rsidR="00481588">
        <w:rPr>
          <w:rFonts w:ascii="Times New Roman" w:hAnsi="Times New Roman" w:cs="Times New Roman"/>
          <w:sz w:val="28"/>
          <w:szCs w:val="28"/>
        </w:rPr>
        <w:t xml:space="preserve"> C’est une méprise.</w:t>
      </w:r>
    </w:p>
    <w:p w14:paraId="2C701C17" w14:textId="307D971B" w:rsidR="00481588" w:rsidRDefault="00481588" w:rsidP="005B4091">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Comme cela, reprit le brigadier, nous pouvons le laisser aller ?</w:t>
      </w:r>
    </w:p>
    <w:p w14:paraId="63AE70E2" w14:textId="64BB6EF9" w:rsidR="00481588" w:rsidRDefault="00481588" w:rsidP="005B4091">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Sans doute répondit l’évêque.</w:t>
      </w:r>
    </w:p>
    <w:p w14:paraId="79D2B66D" w14:textId="324C9E42" w:rsidR="00481588" w:rsidRDefault="00481588" w:rsidP="00481588">
      <w:pPr>
        <w:rPr>
          <w:rFonts w:ascii="Times New Roman" w:hAnsi="Times New Roman" w:cs="Times New Roman"/>
          <w:sz w:val="28"/>
          <w:szCs w:val="28"/>
        </w:rPr>
      </w:pPr>
      <w:r>
        <w:rPr>
          <w:rFonts w:ascii="Times New Roman" w:hAnsi="Times New Roman" w:cs="Times New Roman"/>
          <w:sz w:val="28"/>
          <w:szCs w:val="28"/>
        </w:rPr>
        <w:t xml:space="preserve"> Les gendarmes lâchèrent Jean Valjean qui recula.</w:t>
      </w:r>
    </w:p>
    <w:p w14:paraId="42B56153" w14:textId="156D708F" w:rsidR="00481588" w:rsidRDefault="00481588" w:rsidP="00481588">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 xml:space="preserve"> Est-ce que c’est vrai qu’on me laisse ? dit-il d’une voix presque inarticulée et comme s’il parlait dans le sommeil.</w:t>
      </w:r>
    </w:p>
    <w:p w14:paraId="3A2224F0" w14:textId="0FB72734" w:rsidR="00481588" w:rsidRDefault="00481588" w:rsidP="00481588">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Oui, on te laisse, tu n’entends donc pas ? dit un gendarme.</w:t>
      </w:r>
    </w:p>
    <w:p w14:paraId="1C576EC6" w14:textId="29FB7EA4" w:rsidR="00481588" w:rsidRDefault="00481588" w:rsidP="00481588">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Mon ami, reprit l’évêque, avant de vous en aller, voici vos chandeliers. Prenez-les.</w:t>
      </w:r>
    </w:p>
    <w:p w14:paraId="26998D00" w14:textId="0067A3C0" w:rsidR="00481588" w:rsidRDefault="00481588" w:rsidP="00481588">
      <w:pPr>
        <w:rPr>
          <w:rFonts w:ascii="Times New Roman" w:hAnsi="Times New Roman" w:cs="Times New Roman"/>
          <w:sz w:val="28"/>
          <w:szCs w:val="28"/>
        </w:rPr>
      </w:pPr>
      <w:r>
        <w:rPr>
          <w:rFonts w:ascii="Times New Roman" w:hAnsi="Times New Roman" w:cs="Times New Roman"/>
          <w:sz w:val="28"/>
          <w:szCs w:val="28"/>
        </w:rPr>
        <w:t xml:space="preserve">Il alla à la cheminée, prit les deux flambeaux d’argent et les </w:t>
      </w:r>
      <w:r w:rsidR="00F50079">
        <w:rPr>
          <w:rFonts w:ascii="Times New Roman" w:hAnsi="Times New Roman" w:cs="Times New Roman"/>
          <w:sz w:val="28"/>
          <w:szCs w:val="28"/>
        </w:rPr>
        <w:t>apporta à Jean Valjean. Les deux femmes le regardaient faire</w:t>
      </w:r>
      <w:r w:rsidR="004E4212">
        <w:rPr>
          <w:rFonts w:ascii="Times New Roman" w:hAnsi="Times New Roman" w:cs="Times New Roman"/>
          <w:sz w:val="28"/>
          <w:szCs w:val="28"/>
        </w:rPr>
        <w:t>,</w:t>
      </w:r>
      <w:r w:rsidR="00F50079">
        <w:rPr>
          <w:rFonts w:ascii="Times New Roman" w:hAnsi="Times New Roman" w:cs="Times New Roman"/>
          <w:sz w:val="28"/>
          <w:szCs w:val="28"/>
        </w:rPr>
        <w:t xml:space="preserve"> sans un mot sans un geste sans un regard qui pût déranger l’évêque.</w:t>
      </w:r>
    </w:p>
    <w:p w14:paraId="0844B5D1" w14:textId="5F446277" w:rsidR="00F50079" w:rsidRDefault="00F50079" w:rsidP="00481588">
      <w:pPr>
        <w:rPr>
          <w:rFonts w:ascii="Times New Roman" w:hAnsi="Times New Roman" w:cs="Times New Roman"/>
          <w:sz w:val="28"/>
          <w:szCs w:val="28"/>
        </w:rPr>
      </w:pPr>
      <w:r>
        <w:rPr>
          <w:rFonts w:ascii="Times New Roman" w:hAnsi="Times New Roman" w:cs="Times New Roman"/>
          <w:sz w:val="28"/>
          <w:szCs w:val="28"/>
        </w:rPr>
        <w:t>Jean Valjean tremblait de tous ses membres. Il prit les deux chandeliers machinalement et d’un air égaré.</w:t>
      </w:r>
    </w:p>
    <w:p w14:paraId="6A7F061B" w14:textId="13C3E7E2" w:rsidR="00F50079" w:rsidRDefault="00F50079" w:rsidP="00F50079">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Maintenant, dit l’évêque, allez en paix.  – A propos</w:t>
      </w:r>
      <w:r w:rsidR="004E4212">
        <w:rPr>
          <w:rFonts w:ascii="Times New Roman" w:hAnsi="Times New Roman" w:cs="Times New Roman"/>
          <w:sz w:val="28"/>
          <w:szCs w:val="28"/>
        </w:rPr>
        <w:t>,</w:t>
      </w:r>
      <w:r>
        <w:rPr>
          <w:rFonts w:ascii="Times New Roman" w:hAnsi="Times New Roman" w:cs="Times New Roman"/>
          <w:sz w:val="28"/>
          <w:szCs w:val="28"/>
        </w:rPr>
        <w:t xml:space="preserve"> quand vous reviendrez, mon ami, il est inutile de passer par le jardin. Vous pourrez toujours entrer et sortir par la porte de la rue. Elle n’est fermée qu’au loquet jour et nuit.</w:t>
      </w:r>
    </w:p>
    <w:p w14:paraId="37B45B16" w14:textId="6AF21C9B" w:rsidR="00F50079" w:rsidRDefault="00F50079" w:rsidP="00F50079">
      <w:pPr>
        <w:rPr>
          <w:rFonts w:ascii="Times New Roman" w:hAnsi="Times New Roman" w:cs="Times New Roman"/>
          <w:sz w:val="28"/>
          <w:szCs w:val="28"/>
        </w:rPr>
      </w:pPr>
      <w:r>
        <w:rPr>
          <w:rFonts w:ascii="Times New Roman" w:hAnsi="Times New Roman" w:cs="Times New Roman"/>
          <w:sz w:val="28"/>
          <w:szCs w:val="28"/>
        </w:rPr>
        <w:t>Puis se tournant vers la gendarmerie :</w:t>
      </w:r>
    </w:p>
    <w:p w14:paraId="71171371" w14:textId="63227170" w:rsidR="00F50079" w:rsidRDefault="00F50079" w:rsidP="00F50079">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Messieurs vous pouvez vous retirer.</w:t>
      </w:r>
    </w:p>
    <w:p w14:paraId="6E7C934C" w14:textId="60D80203" w:rsidR="00F50079" w:rsidRDefault="00F50079" w:rsidP="00F50079">
      <w:pPr>
        <w:rPr>
          <w:rFonts w:ascii="Times New Roman" w:hAnsi="Times New Roman" w:cs="Times New Roman"/>
          <w:sz w:val="28"/>
          <w:szCs w:val="28"/>
        </w:rPr>
      </w:pPr>
      <w:r>
        <w:rPr>
          <w:rFonts w:ascii="Times New Roman" w:hAnsi="Times New Roman" w:cs="Times New Roman"/>
          <w:sz w:val="28"/>
          <w:szCs w:val="28"/>
        </w:rPr>
        <w:t>Les gend</w:t>
      </w:r>
      <w:r w:rsidR="00F4523F">
        <w:rPr>
          <w:rFonts w:ascii="Times New Roman" w:hAnsi="Times New Roman" w:cs="Times New Roman"/>
          <w:sz w:val="28"/>
          <w:szCs w:val="28"/>
        </w:rPr>
        <w:t>ar</w:t>
      </w:r>
      <w:r>
        <w:rPr>
          <w:rFonts w:ascii="Times New Roman" w:hAnsi="Times New Roman" w:cs="Times New Roman"/>
          <w:sz w:val="28"/>
          <w:szCs w:val="28"/>
        </w:rPr>
        <w:t>mes s’éloignèrent</w:t>
      </w:r>
      <w:r w:rsidR="00F4523F">
        <w:rPr>
          <w:rFonts w:ascii="Times New Roman" w:hAnsi="Times New Roman" w:cs="Times New Roman"/>
          <w:sz w:val="28"/>
          <w:szCs w:val="28"/>
        </w:rPr>
        <w:t>.</w:t>
      </w:r>
    </w:p>
    <w:p w14:paraId="69D684D4" w14:textId="247638DE" w:rsidR="00F4523F" w:rsidRDefault="00F4523F" w:rsidP="00F50079">
      <w:pPr>
        <w:rPr>
          <w:rFonts w:ascii="Times New Roman" w:hAnsi="Times New Roman" w:cs="Times New Roman"/>
          <w:sz w:val="28"/>
          <w:szCs w:val="28"/>
        </w:rPr>
      </w:pPr>
      <w:r>
        <w:rPr>
          <w:rFonts w:ascii="Times New Roman" w:hAnsi="Times New Roman" w:cs="Times New Roman"/>
          <w:sz w:val="28"/>
          <w:szCs w:val="28"/>
        </w:rPr>
        <w:t>Jean Valjean était comme un homme qui va s’évanouir.</w:t>
      </w:r>
    </w:p>
    <w:p w14:paraId="00AA0BAD" w14:textId="0F61D180" w:rsidR="00F4523F" w:rsidRDefault="00F4523F" w:rsidP="00F50079">
      <w:pPr>
        <w:rPr>
          <w:rFonts w:ascii="Times New Roman" w:hAnsi="Times New Roman" w:cs="Times New Roman"/>
          <w:sz w:val="28"/>
          <w:szCs w:val="28"/>
        </w:rPr>
      </w:pPr>
      <w:r>
        <w:rPr>
          <w:rFonts w:ascii="Times New Roman" w:hAnsi="Times New Roman" w:cs="Times New Roman"/>
          <w:sz w:val="28"/>
          <w:szCs w:val="28"/>
        </w:rPr>
        <w:t>L’évêque s’approcha de lui et lui dit à voix basse :</w:t>
      </w:r>
    </w:p>
    <w:p w14:paraId="6D18C98A" w14:textId="559D6D05" w:rsidR="00F4523F" w:rsidRDefault="00F4523F" w:rsidP="00F4523F">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N’oubliez pas, n’oubliez jamais que vous m’avez promis d’employer cet argent à devenir honnête homme.</w:t>
      </w:r>
    </w:p>
    <w:p w14:paraId="3C05047E" w14:textId="7CA3EE96" w:rsidR="00F4523F" w:rsidRDefault="00F4523F" w:rsidP="00F4523F">
      <w:pPr>
        <w:rPr>
          <w:rFonts w:ascii="Times New Roman" w:hAnsi="Times New Roman" w:cs="Times New Roman"/>
          <w:sz w:val="28"/>
          <w:szCs w:val="28"/>
        </w:rPr>
      </w:pPr>
      <w:r>
        <w:rPr>
          <w:rFonts w:ascii="Times New Roman" w:hAnsi="Times New Roman" w:cs="Times New Roman"/>
          <w:sz w:val="28"/>
          <w:szCs w:val="28"/>
        </w:rPr>
        <w:t>Jean Valjean qui n’avait aucun souvenir d’avoir rien promis, resta interdit. L’évêque avait appuyé sur ces paroles en les prononçant. Il reprit avec une sorte de solennité :</w:t>
      </w:r>
    </w:p>
    <w:p w14:paraId="327B586D" w14:textId="0B0F6C75" w:rsidR="00F4523F" w:rsidRPr="00F4523F" w:rsidRDefault="00F4523F" w:rsidP="00F4523F">
      <w:pPr>
        <w:rPr>
          <w:rFonts w:ascii="Times New Roman" w:hAnsi="Times New Roman" w:cs="Times New Roman"/>
          <w:sz w:val="28"/>
          <w:szCs w:val="28"/>
        </w:rPr>
      </w:pPr>
      <w:r>
        <w:rPr>
          <w:rFonts w:ascii="Times New Roman" w:hAnsi="Times New Roman" w:cs="Times New Roman"/>
          <w:sz w:val="28"/>
          <w:szCs w:val="28"/>
        </w:rPr>
        <w:t xml:space="preserve">      ‘ Jean Valjean, mon frère, vous n’appartenez plus au mal mais au bien. C’est votre âme que je vous achète</w:t>
      </w:r>
      <w:r w:rsidR="004E4212">
        <w:rPr>
          <w:rFonts w:ascii="Times New Roman" w:hAnsi="Times New Roman" w:cs="Times New Roman"/>
          <w:sz w:val="28"/>
          <w:szCs w:val="28"/>
        </w:rPr>
        <w:t> ; je la retire aux pensées noires et à l’esprit de perdition et je la donne à Dieu. »</w:t>
      </w:r>
    </w:p>
    <w:sectPr w:rsidR="00F4523F" w:rsidRPr="00F45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93FC9"/>
    <w:multiLevelType w:val="hybridMultilevel"/>
    <w:tmpl w:val="9192F0EA"/>
    <w:lvl w:ilvl="0" w:tplc="BFACC0D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651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8A"/>
    <w:rsid w:val="00092643"/>
    <w:rsid w:val="000F6155"/>
    <w:rsid w:val="002B668A"/>
    <w:rsid w:val="00481588"/>
    <w:rsid w:val="00491D21"/>
    <w:rsid w:val="004E4212"/>
    <w:rsid w:val="005B4091"/>
    <w:rsid w:val="006F0C87"/>
    <w:rsid w:val="007827BE"/>
    <w:rsid w:val="009F1343"/>
    <w:rsid w:val="00AD6748"/>
    <w:rsid w:val="00B34217"/>
    <w:rsid w:val="00F4523F"/>
    <w:rsid w:val="00F50079"/>
    <w:rsid w:val="00FC4674"/>
    <w:rsid w:val="00FE11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7B18"/>
  <w15:chartTrackingRefBased/>
  <w15:docId w15:val="{FDFC2EE7-95B2-4149-AE76-1FA9C1F5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66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B66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B668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B668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B668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B66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66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66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66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668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B668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B668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B668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B668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B66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66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66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668A"/>
    <w:rPr>
      <w:rFonts w:eastAsiaTheme="majorEastAsia" w:cstheme="majorBidi"/>
      <w:color w:val="272727" w:themeColor="text1" w:themeTint="D8"/>
    </w:rPr>
  </w:style>
  <w:style w:type="paragraph" w:styleId="Titre">
    <w:name w:val="Title"/>
    <w:basedOn w:val="Normal"/>
    <w:next w:val="Normal"/>
    <w:link w:val="TitreCar"/>
    <w:uiPriority w:val="10"/>
    <w:qFormat/>
    <w:rsid w:val="002B6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66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66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66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668A"/>
    <w:pPr>
      <w:spacing w:before="160"/>
      <w:jc w:val="center"/>
    </w:pPr>
    <w:rPr>
      <w:i/>
      <w:iCs/>
      <w:color w:val="404040" w:themeColor="text1" w:themeTint="BF"/>
    </w:rPr>
  </w:style>
  <w:style w:type="character" w:customStyle="1" w:styleId="CitationCar">
    <w:name w:val="Citation Car"/>
    <w:basedOn w:val="Policepardfaut"/>
    <w:link w:val="Citation"/>
    <w:uiPriority w:val="29"/>
    <w:rsid w:val="002B668A"/>
    <w:rPr>
      <w:i/>
      <w:iCs/>
      <w:color w:val="404040" w:themeColor="text1" w:themeTint="BF"/>
    </w:rPr>
  </w:style>
  <w:style w:type="paragraph" w:styleId="Paragraphedeliste">
    <w:name w:val="List Paragraph"/>
    <w:basedOn w:val="Normal"/>
    <w:uiPriority w:val="34"/>
    <w:qFormat/>
    <w:rsid w:val="002B668A"/>
    <w:pPr>
      <w:ind w:left="720"/>
      <w:contextualSpacing/>
    </w:pPr>
  </w:style>
  <w:style w:type="character" w:styleId="Accentuationintense">
    <w:name w:val="Intense Emphasis"/>
    <w:basedOn w:val="Policepardfaut"/>
    <w:uiPriority w:val="21"/>
    <w:qFormat/>
    <w:rsid w:val="002B668A"/>
    <w:rPr>
      <w:i/>
      <w:iCs/>
      <w:color w:val="2F5496" w:themeColor="accent1" w:themeShade="BF"/>
    </w:rPr>
  </w:style>
  <w:style w:type="paragraph" w:styleId="Citationintense">
    <w:name w:val="Intense Quote"/>
    <w:basedOn w:val="Normal"/>
    <w:next w:val="Normal"/>
    <w:link w:val="CitationintenseCar"/>
    <w:uiPriority w:val="30"/>
    <w:qFormat/>
    <w:rsid w:val="002B6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B668A"/>
    <w:rPr>
      <w:i/>
      <w:iCs/>
      <w:color w:val="2F5496" w:themeColor="accent1" w:themeShade="BF"/>
    </w:rPr>
  </w:style>
  <w:style w:type="character" w:styleId="Rfrenceintense">
    <w:name w:val="Intense Reference"/>
    <w:basedOn w:val="Policepardfaut"/>
    <w:uiPriority w:val="32"/>
    <w:qFormat/>
    <w:rsid w:val="002B66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559</Words>
  <Characters>3079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DEGENEVE</dc:creator>
  <cp:keywords/>
  <dc:description/>
  <cp:lastModifiedBy>Pascale DEGENEVE</cp:lastModifiedBy>
  <cp:revision>7</cp:revision>
  <dcterms:created xsi:type="dcterms:W3CDTF">2025-12-07T17:11:00Z</dcterms:created>
  <dcterms:modified xsi:type="dcterms:W3CDTF">2025-12-08T14:25:00Z</dcterms:modified>
</cp:coreProperties>
</file>